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4B" w:rsidRDefault="00757F4B">
      <w:pPr>
        <w:ind w:left="80"/>
        <w:rPr>
          <w:sz w:val="20"/>
          <w:szCs w:val="20"/>
        </w:rPr>
      </w:pPr>
      <w:r w:rsidRPr="00757F4B">
        <w:rPr>
          <w:rFonts w:eastAsia="Times New Roman"/>
          <w:b/>
          <w:bCs/>
          <w:sz w:val="24"/>
          <w:szCs w:val="24"/>
        </w:rPr>
        <w:pict>
          <v:line id="Shape 1" o:spid="_x0000_s1026" style="position:absolute;left:0;text-align:left;z-index:251649536;visibility:visible;mso-wrap-distance-left:0;mso-wrap-distance-right:0;mso-position-horizontal-relative:page;mso-position-vertical-relative:page" from="56.4pt,56.75pt" to="539pt,56.75pt" o:allowincell="f" strokeweight=".08464mm">
            <w10:wrap anchorx="page" anchory="page"/>
          </v:line>
        </w:pict>
      </w:r>
      <w:r w:rsidRPr="00757F4B"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50560;visibility:visible;mso-wrap-distance-left:0;mso-wrap-distance-right:0;mso-position-horizontal-relative:page;mso-position-vertical-relative:page" from="56.5pt,56.65pt" to="56.5pt,514.9pt" o:allowincell="f" strokeweight=".24pt">
            <w10:wrap anchorx="page" anchory="page"/>
          </v:line>
        </w:pict>
      </w:r>
      <w:r w:rsidRPr="00757F4B"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51584;visibility:visible;mso-wrap-distance-left:0;mso-wrap-distance-right:0;mso-position-horizontal-relative:page;mso-position-vertical-relative:page" from="538.9pt,56.65pt" to="538.9pt,514.9pt" o:allowincell="f" strokeweight=".08464mm">
            <w10:wrap anchorx="page" anchory="page"/>
          </v:line>
        </w:pict>
      </w:r>
      <w:r w:rsidR="00FF223C">
        <w:rPr>
          <w:rFonts w:eastAsia="Times New Roman"/>
          <w:b/>
          <w:bCs/>
          <w:sz w:val="24"/>
          <w:szCs w:val="24"/>
        </w:rPr>
        <w:t>Аннотация к рабочей программе 5-9 класс</w:t>
      </w:r>
    </w:p>
    <w:p w:rsidR="00757F4B" w:rsidRDefault="00757F4B">
      <w:pPr>
        <w:spacing w:line="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300"/>
        <w:gridCol w:w="1680"/>
        <w:gridCol w:w="2180"/>
        <w:gridCol w:w="840"/>
        <w:gridCol w:w="2220"/>
      </w:tblGrid>
      <w:tr w:rsidR="00757F4B">
        <w:trPr>
          <w:trHeight w:val="328"/>
        </w:trPr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B" w:rsidRDefault="00FF2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</w:tcBorders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</w:tr>
      <w:tr w:rsidR="00757F4B">
        <w:trPr>
          <w:trHeight w:val="56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4"/>
                <w:szCs w:val="4"/>
              </w:rPr>
            </w:pPr>
          </w:p>
        </w:tc>
      </w:tr>
      <w:tr w:rsidR="00757F4B">
        <w:trPr>
          <w:trHeight w:val="30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FF2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gridSpan w:val="2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218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</w:tr>
      <w:tr w:rsidR="00757F4B">
        <w:trPr>
          <w:trHeight w:val="65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</w:tr>
      <w:tr w:rsidR="00757F4B">
        <w:trPr>
          <w:trHeight w:val="299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FF2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 учебная  программа  по  ОБЖ  разработана  на  основе</w:t>
            </w:r>
          </w:p>
        </w:tc>
      </w:tr>
      <w:tr w:rsidR="00757F4B">
        <w:trPr>
          <w:trHeight w:val="279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федерального  компонента Государственного </w:t>
            </w:r>
            <w:r>
              <w:rPr>
                <w:rFonts w:eastAsia="Times New Roman"/>
                <w:sz w:val="24"/>
                <w:szCs w:val="24"/>
              </w:rPr>
              <w:t>стандарта по основам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 и в соответствии с положениями</w:t>
            </w:r>
          </w:p>
        </w:tc>
      </w:tr>
      <w:tr w:rsidR="00757F4B">
        <w:trPr>
          <w:trHeight w:val="27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Конституции   РФ   и   федеральными   законами   РФ   в   области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757F4B" w:rsidRDefault="00FF223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жизнедеятельности.</w:t>
            </w:r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</w:tr>
      <w:tr w:rsidR="00757F4B">
        <w:trPr>
          <w:trHeight w:val="65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</w:tr>
      <w:tr w:rsidR="00757F4B">
        <w:trPr>
          <w:trHeight w:val="30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FF2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  <w:gridSpan w:val="2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(1)</w:t>
            </w:r>
          </w:p>
        </w:tc>
        <w:tc>
          <w:tcPr>
            <w:tcW w:w="218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</w:tr>
      <w:tr w:rsidR="00757F4B">
        <w:trPr>
          <w:trHeight w:val="65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gridSpan w:val="3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</w:tr>
      <w:tr w:rsidR="00757F4B">
        <w:trPr>
          <w:trHeight w:val="299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FF2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Составители</w:t>
            </w:r>
          </w:p>
        </w:tc>
        <w:tc>
          <w:tcPr>
            <w:tcW w:w="4160" w:type="dxa"/>
            <w:gridSpan w:val="3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Кучаров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Мидхат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</w:tr>
      <w:tr w:rsidR="00757F4B">
        <w:trPr>
          <w:trHeight w:val="66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6920" w:type="dxa"/>
            <w:gridSpan w:val="4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</w:tr>
      <w:tr w:rsidR="00757F4B">
        <w:trPr>
          <w:trHeight w:val="30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FF2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300" w:type="dxa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920" w:type="dxa"/>
            <w:gridSpan w:val="4"/>
            <w:vAlign w:val="bottom"/>
          </w:tcPr>
          <w:p w:rsidR="00757F4B" w:rsidRDefault="00FF22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целостного представления о мире, основанного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57F4B" w:rsidRDefault="00FF223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920" w:type="dxa"/>
            <w:gridSpan w:val="4"/>
            <w:vAlign w:val="bottom"/>
          </w:tcPr>
          <w:p w:rsidR="00757F4B" w:rsidRDefault="00FF223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приобретенных  знаниях,  умениях  и  способах  деятельности;</w:t>
            </w:r>
          </w:p>
        </w:tc>
      </w:tr>
      <w:tr w:rsidR="00757F4B">
        <w:trPr>
          <w:trHeight w:val="552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920" w:type="dxa"/>
            <w:gridSpan w:val="4"/>
            <w:vAlign w:val="bottom"/>
          </w:tcPr>
          <w:p w:rsidR="00757F4B" w:rsidRDefault="00FF22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  опыта   разнообразной   деятельности,   опыта</w:t>
            </w:r>
          </w:p>
        </w:tc>
      </w:tr>
      <w:tr w:rsidR="00757F4B">
        <w:trPr>
          <w:trHeight w:val="27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2180" w:type="dxa"/>
            <w:vAlign w:val="bottom"/>
          </w:tcPr>
          <w:p w:rsidR="00757F4B" w:rsidRDefault="00FF223C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7F4B" w:rsidRDefault="00FF22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самопознания;</w:t>
            </w:r>
          </w:p>
        </w:tc>
      </w:tr>
      <w:tr w:rsidR="00757F4B">
        <w:trPr>
          <w:trHeight w:val="55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920" w:type="dxa"/>
            <w:gridSpan w:val="4"/>
            <w:vAlign w:val="bottom"/>
          </w:tcPr>
          <w:p w:rsidR="00757F4B" w:rsidRDefault="00FF22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подготовкакосуществлениюосознанноговыбора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57F4B" w:rsidRDefault="00FF223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2180" w:type="dxa"/>
            <w:vAlign w:val="bottom"/>
          </w:tcPr>
          <w:p w:rsidR="00757F4B" w:rsidRDefault="00FF223C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40" w:type="dxa"/>
            <w:vAlign w:val="bottom"/>
          </w:tcPr>
          <w:p w:rsidR="00757F4B" w:rsidRDefault="00FF223C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20" w:type="dxa"/>
            <w:vAlign w:val="bottom"/>
          </w:tcPr>
          <w:p w:rsidR="00757F4B" w:rsidRDefault="00FF223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57F4B">
        <w:trPr>
          <w:trHeight w:val="27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траектории.</w:t>
            </w:r>
          </w:p>
        </w:tc>
        <w:tc>
          <w:tcPr>
            <w:tcW w:w="218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</w:tr>
      <w:tr w:rsidR="00757F4B">
        <w:trPr>
          <w:trHeight w:val="60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  <w:tc>
          <w:tcPr>
            <w:tcW w:w="6920" w:type="dxa"/>
            <w:gridSpan w:val="4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5"/>
                <w:szCs w:val="5"/>
              </w:rPr>
            </w:pPr>
          </w:p>
        </w:tc>
      </w:tr>
      <w:tr w:rsidR="00757F4B">
        <w:trPr>
          <w:trHeight w:val="30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FF2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00" w:type="dxa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920" w:type="dxa"/>
            <w:gridSpan w:val="4"/>
            <w:vAlign w:val="bottom"/>
          </w:tcPr>
          <w:p w:rsidR="00757F4B" w:rsidRDefault="00FF22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учащихся научных представлений о принципах и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путях снижения фактора риска в деятельности человека и общества;</w:t>
            </w:r>
          </w:p>
        </w:tc>
      </w:tr>
      <w:tr w:rsidR="00757F4B">
        <w:trPr>
          <w:trHeight w:val="27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920" w:type="dxa"/>
            <w:gridSpan w:val="4"/>
            <w:vAlign w:val="bottom"/>
          </w:tcPr>
          <w:p w:rsidR="00757F4B" w:rsidRDefault="00FF22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выработку умений предвидеть опасные и чрезвычайные ситуации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природного,  техногенного  и  социального  характера  и  адекватно</w:t>
            </w:r>
          </w:p>
        </w:tc>
      </w:tr>
      <w:tr w:rsidR="00757F4B">
        <w:trPr>
          <w:trHeight w:val="27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противодействовать им;</w:t>
            </w:r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57F4B" w:rsidRDefault="00FF223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920" w:type="dxa"/>
            <w:gridSpan w:val="4"/>
            <w:vAlign w:val="bottom"/>
          </w:tcPr>
          <w:p w:rsidR="00757F4B" w:rsidRDefault="00FF223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у  учащихся  модели  безопасного  поведения  в</w:t>
            </w:r>
          </w:p>
        </w:tc>
      </w:tr>
      <w:tr w:rsidR="00757F4B">
        <w:trPr>
          <w:trHeight w:val="27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условиях   повседневной   </w:t>
            </w:r>
            <w:r>
              <w:rPr>
                <w:rFonts w:eastAsia="Times New Roman"/>
                <w:sz w:val="24"/>
                <w:szCs w:val="24"/>
              </w:rPr>
              <w:t>жизни   и   в   различных   опасных   и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чрезвачайных ситуациях,а также развитие способностей оценивать</w:t>
            </w:r>
          </w:p>
        </w:tc>
      </w:tr>
      <w:tr w:rsidR="00757F4B">
        <w:trPr>
          <w:trHeight w:val="278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vAlign w:val="bottom"/>
          </w:tcPr>
          <w:p w:rsidR="00757F4B" w:rsidRDefault="00FF22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ситуации, принимать решения и действовать безопасно с</w:t>
            </w:r>
          </w:p>
        </w:tc>
      </w:tr>
      <w:tr w:rsidR="00757F4B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757F4B" w:rsidRDefault="00FF223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своих возможностей.</w:t>
            </w:r>
          </w:p>
        </w:tc>
        <w:tc>
          <w:tcPr>
            <w:tcW w:w="840" w:type="dxa"/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757F4B" w:rsidRDefault="00757F4B">
            <w:pPr>
              <w:rPr>
                <w:sz w:val="23"/>
                <w:szCs w:val="23"/>
              </w:rPr>
            </w:pPr>
          </w:p>
        </w:tc>
      </w:tr>
      <w:tr w:rsidR="00757F4B">
        <w:trPr>
          <w:trHeight w:val="339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57F4B" w:rsidRDefault="00757F4B">
            <w:pPr>
              <w:rPr>
                <w:sz w:val="24"/>
                <w:szCs w:val="24"/>
              </w:rPr>
            </w:pPr>
          </w:p>
        </w:tc>
      </w:tr>
    </w:tbl>
    <w:p w:rsidR="00757F4B" w:rsidRDefault="00757F4B">
      <w:pPr>
        <w:spacing w:line="20" w:lineRule="exact"/>
        <w:rPr>
          <w:sz w:val="24"/>
          <w:szCs w:val="24"/>
        </w:rPr>
      </w:pPr>
    </w:p>
    <w:p w:rsidR="00757F4B" w:rsidRDefault="00757F4B">
      <w:pPr>
        <w:spacing w:line="200" w:lineRule="exact"/>
        <w:rPr>
          <w:sz w:val="24"/>
          <w:szCs w:val="24"/>
        </w:rPr>
      </w:pPr>
    </w:p>
    <w:p w:rsidR="00757F4B" w:rsidRDefault="00757F4B">
      <w:pPr>
        <w:spacing w:line="200" w:lineRule="exact"/>
        <w:rPr>
          <w:sz w:val="24"/>
          <w:szCs w:val="24"/>
        </w:rPr>
      </w:pPr>
    </w:p>
    <w:p w:rsidR="00757F4B" w:rsidRDefault="00757F4B">
      <w:pPr>
        <w:spacing w:line="200" w:lineRule="exact"/>
        <w:rPr>
          <w:sz w:val="24"/>
          <w:szCs w:val="24"/>
        </w:rPr>
      </w:pPr>
    </w:p>
    <w:p w:rsidR="00757F4B" w:rsidRDefault="00757F4B">
      <w:pPr>
        <w:spacing w:line="200" w:lineRule="exact"/>
        <w:rPr>
          <w:sz w:val="24"/>
          <w:szCs w:val="24"/>
        </w:rPr>
      </w:pPr>
    </w:p>
    <w:p w:rsidR="00757F4B" w:rsidRDefault="00757F4B">
      <w:pPr>
        <w:spacing w:line="200" w:lineRule="exact"/>
        <w:rPr>
          <w:sz w:val="24"/>
          <w:szCs w:val="24"/>
        </w:rPr>
      </w:pPr>
    </w:p>
    <w:sectPr w:rsidR="00757F4B" w:rsidSect="00FF223C">
      <w:pgSz w:w="11900" w:h="16838"/>
      <w:pgMar w:top="1185" w:right="1124" w:bottom="89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B42CB20"/>
    <w:lvl w:ilvl="0" w:tplc="277C0582">
      <w:start w:val="1"/>
      <w:numFmt w:val="bullet"/>
      <w:lvlText w:val="-"/>
      <w:lvlJc w:val="left"/>
    </w:lvl>
    <w:lvl w:ilvl="1" w:tplc="CF1CE470">
      <w:numFmt w:val="decimal"/>
      <w:lvlText w:val=""/>
      <w:lvlJc w:val="left"/>
    </w:lvl>
    <w:lvl w:ilvl="2" w:tplc="3D0A0470">
      <w:numFmt w:val="decimal"/>
      <w:lvlText w:val=""/>
      <w:lvlJc w:val="left"/>
    </w:lvl>
    <w:lvl w:ilvl="3" w:tplc="7AB856DC">
      <w:numFmt w:val="decimal"/>
      <w:lvlText w:val=""/>
      <w:lvlJc w:val="left"/>
    </w:lvl>
    <w:lvl w:ilvl="4" w:tplc="B91AA1EA">
      <w:numFmt w:val="decimal"/>
      <w:lvlText w:val=""/>
      <w:lvlJc w:val="left"/>
    </w:lvl>
    <w:lvl w:ilvl="5" w:tplc="19764C8E">
      <w:numFmt w:val="decimal"/>
      <w:lvlText w:val=""/>
      <w:lvlJc w:val="left"/>
    </w:lvl>
    <w:lvl w:ilvl="6" w:tplc="66E00F64">
      <w:numFmt w:val="decimal"/>
      <w:lvlText w:val=""/>
      <w:lvlJc w:val="left"/>
    </w:lvl>
    <w:lvl w:ilvl="7" w:tplc="F0520FC6">
      <w:numFmt w:val="decimal"/>
      <w:lvlText w:val=""/>
      <w:lvlJc w:val="left"/>
    </w:lvl>
    <w:lvl w:ilvl="8" w:tplc="6D2EF1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F4B"/>
    <w:rsid w:val="00757F4B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2018-11-06T17:14:00Z</dcterms:created>
  <dcterms:modified xsi:type="dcterms:W3CDTF">2018-11-06T15:25:00Z</dcterms:modified>
</cp:coreProperties>
</file>